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C6D" w:rsidRPr="00D10C6D" w:rsidRDefault="003E63A8" w:rsidP="00D10C6D">
      <w:pPr>
        <w:shd w:val="clear" w:color="auto" w:fill="FFFFFF"/>
        <w:spacing w:line="405" w:lineRule="atLeas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6793A2" wp14:editId="1B8D0527">
            <wp:extent cx="1916281" cy="2250566"/>
            <wp:effectExtent l="0" t="0" r="8255" b="0"/>
            <wp:docPr id="6" name="Рисунок 6" descr="http://dou3spb.kalin.gov.spb.ru/media/8/news/1869/images/%D0%94%D0%B5%D0%BD%D1%8C%20%D0%B7%D0%B0%D1%89%D0%B8%D1%82%D1%8B%20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3spb.kalin.gov.spb.ru/media/8/news/1869/images/%D0%94%D0%B5%D0%BD%D1%8C%20%D0%B7%D0%B0%D1%89%D0%B8%D1%82%D1%8B%20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778" cy="225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9C9642" wp14:editId="7B27EFD2">
            <wp:extent cx="2705100" cy="1764654"/>
            <wp:effectExtent l="0" t="0" r="0" b="7620"/>
            <wp:docPr id="2" name="Рисунок 2" descr="https://dgp148.ru/wp-content/uploads/2019/06/%D0%94%D0%B5%D0%BD%D1%8C-%D0%B7%D0%B0%D1%89%D0%B8%D1%82%D1%8B-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gp148.ru/wp-content/uploads/2019/06/%D0%94%D0%B5%D0%BD%D1%8C-%D0%B7%D0%B0%D1%89%D0%B8%D1%82%D1%8B-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42" cy="176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A1615" wp14:editId="70728F14">
            <wp:extent cx="2933700" cy="1821180"/>
            <wp:effectExtent l="0" t="0" r="0" b="7620"/>
            <wp:docPr id="4" name="Рисунок 4" descr="http://uncukul.ru/uploads/posts/2019-05/1559328989_s1200-1024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ncukul.ru/uploads/posts/2019-05/1559328989_s1200-1024x76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30" cy="182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C6D" w:rsidRPr="00D10C6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 июня отмечается Международный день защиты детей. Это один из самых старых международных праздников, его отмечают во всем мире с 1950 года. Решение о его проведении было принято Международной демократической федерацией женщин на специальной сессии в ноябре 1949 года.</w:t>
      </w:r>
    </w:p>
    <w:p w:rsidR="00D10C6D" w:rsidRPr="00D10C6D" w:rsidRDefault="00D10C6D" w:rsidP="00D10C6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 июня отмечается Международный день защиты детей.</w:t>
      </w:r>
    </w:p>
    <w:p w:rsidR="00D10C6D" w:rsidRPr="00D10C6D" w:rsidRDefault="00D10C6D" w:rsidP="00D10C6D">
      <w:pPr>
        <w:shd w:val="clear" w:color="auto" w:fill="FFFFFF"/>
        <w:spacing w:after="225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День защиты детей, приходящийся на первый день лета, </w:t>
      </w: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 xml:space="preserve"> один из самых старых международных праздников, его отмечают во всем мире с 1950 года. Решение о его проведении было принято Международной демократической федерацией женщин на специальной сессии в ноябре 1949 года. ООН поддержала эту инициативу и объявила защиту прав, жизни и здоровья детей одним из приоритетных направлений своей деятельности.</w:t>
      </w:r>
    </w:p>
    <w:p w:rsidR="00D10C6D" w:rsidRPr="00D10C6D" w:rsidRDefault="00D10C6D" w:rsidP="00D10C6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Международный день защиты детей </w:t>
      </w: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 xml:space="preserve"> это, прежде всего, напоминание взрослым о необходимости соблюдения прав детей на жизнь, на свободу мнения и религии, на образование, отдых и досуг, на защиту от физического и психологического насилия, на защиту от эксплуатации детского труда как необходимых условий для формирования гуманного и справедливого общества.</w:t>
      </w:r>
    </w:p>
    <w:p w:rsidR="00D10C6D" w:rsidRPr="00D10C6D" w:rsidRDefault="00D10C6D" w:rsidP="00D10C6D">
      <w:pPr>
        <w:shd w:val="clear" w:color="auto" w:fill="FFFFFF"/>
        <w:spacing w:after="225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1959 году ООН приняла Декларацию прав ребенка, в которую вошли статьи, призывающие родителей, государственные органы, местные власти и </w:t>
      </w: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правительства, неправительственные организации признать изложенные в них права и свободы детей и стремиться к их соблюдению. Декларация носила лишь рекомендательный характер и не имела обязательной силы.</w:t>
      </w:r>
    </w:p>
    <w:p w:rsidR="00D10C6D" w:rsidRPr="00D10C6D" w:rsidRDefault="00D10C6D" w:rsidP="00D10C6D">
      <w:pPr>
        <w:shd w:val="clear" w:color="auto" w:fill="FFFFFF"/>
        <w:spacing w:after="225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Первым и основным международно</w:t>
      </w: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правовым документом, в котором права ребенка рассматривались на уровне международного права, стала Конвенция о правах ребенка, принятая ООН 20 ноября 1989 года. Конвенцию подписала 61 страна, 13 июля 1990 года Конвенция была ратифицирована в СССР.</w:t>
      </w:r>
    </w:p>
    <w:p w:rsidR="00D10C6D" w:rsidRPr="00D10C6D" w:rsidRDefault="00D10C6D" w:rsidP="00D10C6D">
      <w:pPr>
        <w:shd w:val="clear" w:color="auto" w:fill="FFFFFF"/>
        <w:spacing w:after="225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составляют примерно 20</w:t>
      </w: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25% населения в каждой стране. В разных странах они подвергаются разным опасностям, от которых их необходимо защищать: в развитых странах – это отрицательные последствия пристрастия к телевизору и компьютерам (проведенные серьезные исследования продемонстрировали, что дети склонны копировать в жизни те жестокие действия, которые видят на экране или во время компьютерных игр), в Западной Европе озабочены слишком ранним сексуальным развитием детей, в Японии основную опасность видят в разрушении традиционных методов воспитания и все более широком проникновении западных привычек и форм поведения, в наименее развитых странах Африки и Азии детям угрожают голод, СПИД, неграмотность и военные конфликты.</w:t>
      </w:r>
    </w:p>
    <w:p w:rsidR="00D10C6D" w:rsidRPr="00D10C6D" w:rsidRDefault="00D10C6D" w:rsidP="00D10C6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опубликованному в 2010 году статистическому сборнику "Дети в России", в нашей стране насчитывается </w:t>
      </w:r>
      <w:hyperlink r:id="rId7" w:tgtFrame="_blank" w:history="1">
        <w:r w:rsidRPr="00D10C6D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более 26 миллионов несовершеннолетних граждан</w:t>
        </w:r>
      </w:hyperlink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Ежегодно детское население России снижается на 1 миллион человек, а число детей, оставшихся без попечения родителей и находящихся в сиротских учреждениях, возрастает на 4</w:t>
      </w: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6 тысяч человек в год. Общая численность детей</w:t>
      </w: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 xml:space="preserve">сирот и детей, оставшихся без попечения родителей, составляет около 714 тысяч человек, из них более 136 тысяч воспитываются в </w:t>
      </w:r>
      <w:proofErr w:type="spellStart"/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интернатных</w:t>
      </w:r>
      <w:proofErr w:type="spellEnd"/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учреждениях.</w:t>
      </w:r>
    </w:p>
    <w:p w:rsidR="00D10C6D" w:rsidRPr="00D10C6D" w:rsidRDefault="00D10C6D" w:rsidP="00D10C6D">
      <w:pPr>
        <w:shd w:val="clear" w:color="auto" w:fill="FFFFFF"/>
        <w:spacing w:after="225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данным </w:t>
      </w:r>
      <w:proofErr w:type="spellStart"/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конец 2010 года, почти 18,5 миллионов детей (или 71% от общего числа детей) посещают учреждения дошкольного и общего образования, проводя в них большую часть своего активного времени.</w:t>
      </w:r>
    </w:p>
    <w:p w:rsidR="00D10C6D" w:rsidRPr="00D10C6D" w:rsidRDefault="00D10C6D" w:rsidP="00D10C6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2010 году, по официальным данным, </w:t>
      </w:r>
      <w:hyperlink r:id="rId8" w:tgtFrame="_blank" w:history="1">
        <w:r w:rsidRPr="00D10C6D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первую группу здоровья имели 20,7% школьников</w:t>
        </w:r>
      </w:hyperlink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вторую группу здоровья – 59,2%, а 18,3% – третью группу здоровья, т.е. хронические заболевания, четвертую и пятую группу здоровья (</w:t>
      </w:r>
      <w:proofErr w:type="spellStart"/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инвалидизирующие</w:t>
      </w:r>
      <w:proofErr w:type="spellEnd"/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заболевания) имели 1,8% детей. Отмечается рост числа детей, оканчивающих школу с понижением остроты слуха на 44%, с понижением остроты зрения в 2,7 раза, с нарушением осанки на 45%, со сколиозом в 5,7 раза.</w:t>
      </w:r>
    </w:p>
    <w:p w:rsidR="00D10C6D" w:rsidRPr="00D10C6D" w:rsidRDefault="00D10C6D" w:rsidP="00D10C6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Согласно докладу Уполномоченного при президенте РФ по правам ребенка Павла Астахова, </w:t>
      </w:r>
      <w:hyperlink r:id="rId9" w:tgtFrame="_blank" w:history="1">
        <w:r w:rsidRPr="00D10C6D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сохраняется неблагоприятная динамика роста числа преступлений</w:t>
        </w:r>
      </w:hyperlink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сексуального характера, совершаемых против несовершеннолетних и малолетних детей. В 2010 году только по официальным данным совершено более 9,5 тысяч преступлений против половой неприкосновенности детей.</w:t>
      </w:r>
    </w:p>
    <w:p w:rsidR="00D10C6D" w:rsidRPr="00D10C6D" w:rsidRDefault="00D10C6D" w:rsidP="00D10C6D">
      <w:pPr>
        <w:shd w:val="clear" w:color="auto" w:fill="FFFFFF"/>
        <w:spacing w:after="225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Права детей в России защищает Федеральный закон "Об основных гарантиях прав ребенка в Российской Федерации" от 24 июля 1998 года. Закон устанавливает основные гарантии прав и законных интересов ребенка, предусмотренных Конституцией Российской Федерации. 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D10C6D" w:rsidRPr="00D10C6D" w:rsidRDefault="00D10C6D" w:rsidP="00D10C6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Международный день защиты детей всегда отмечается проведением различных мероприятий, цель которых </w:t>
      </w: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 </w:t>
      </w:r>
      <w:hyperlink r:id="rId10" w:tgtFrame="_blank" w:history="1">
        <w:r w:rsidRPr="00D10C6D">
          <w:rPr>
            <w:rFonts w:ascii="Arial" w:eastAsia="Times New Roman" w:hAnsi="Arial" w:cs="Arial"/>
            <w:color w:val="4F298C"/>
            <w:sz w:val="24"/>
            <w:szCs w:val="24"/>
            <w:lang w:eastAsia="ru-RU"/>
          </w:rPr>
          <w:t>привлечь внимание к положению детей всего мира</w:t>
        </w:r>
      </w:hyperlink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нашей стране День защиты детей отмечается под патронажем Российского детского фонда. Основными гостями праздника традиционно становятся дети</w:t>
      </w:r>
      <w:r w:rsidRPr="00D10C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сироты и инвалиды, дети из малообеспеченных и многодетных семей.</w:t>
      </w:r>
    </w:p>
    <w:p w:rsidR="00915D6B" w:rsidRDefault="003E63A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39C1411" wp14:editId="445C0B7D">
            <wp:extent cx="3558963" cy="2669222"/>
            <wp:effectExtent l="0" t="0" r="3810" b="0"/>
            <wp:docPr id="8" name="Рисунок 8" descr="https://pbs.twimg.com/media/D79aP3rX4AAlEB-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bs.twimg.com/media/D79aP3rX4AAlEB-.jpg:lar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579" cy="267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A8"/>
    <w:rsid w:val="0039058E"/>
    <w:rsid w:val="003E63A8"/>
    <w:rsid w:val="00915D6B"/>
    <w:rsid w:val="00D1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85F46-76B3-49DC-89B0-51751312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54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9143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zdravsoc.ru/health/child/10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unicef.ru/publication/deti09_rus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4.jpeg"/><Relationship Id="rId5" Type="http://schemas.openxmlformats.org/officeDocument/2006/relationships/image" Target="media/image2.jpeg"/><Relationship Id="rId10" Type="http://schemas.openxmlformats.org/officeDocument/2006/relationships/hyperlink" Target="http://www.rian.ru/moscow/20100524/237976556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rfdeti.ru/news/rubric-1.1/position%E2%80%91308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1</cp:revision>
  <dcterms:created xsi:type="dcterms:W3CDTF">2020-06-01T12:50:00Z</dcterms:created>
  <dcterms:modified xsi:type="dcterms:W3CDTF">2020-06-01T13:26:00Z</dcterms:modified>
</cp:coreProperties>
</file>